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rPr/>
      </w:pPr>
      <w:r w:rsidDel="00000000" w:rsidR="00000000" w:rsidRPr="00000000">
        <w:rPr>
          <w:rtl w:val="0"/>
        </w:rPr>
        <w:t xml:space="preserve">Appendix 1. Early game prototypes</w:t>
      </w:r>
    </w:p>
    <w:p w:rsidR="00000000" w:rsidDel="00000000" w:rsidP="00000000" w:rsidRDefault="00000000" w:rsidRPr="00000000" w14:paraId="00000001">
      <w:pPr>
        <w:rPr/>
      </w:pPr>
      <w:r w:rsidDel="00000000" w:rsidR="00000000" w:rsidRPr="00000000">
        <w:rPr>
          <w:rtl w:val="0"/>
        </w:rPr>
      </w:r>
    </w:p>
    <w:tbl>
      <w:tblPr>
        <w:tblStyle w:val="Table1"/>
        <w:tblW w:w="9362.383177570093"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7.3831775700935"/>
        <w:gridCol w:w="1245"/>
        <w:gridCol w:w="5130"/>
        <w:gridCol w:w="2550"/>
        <w:tblGridChange w:id="0">
          <w:tblGrid>
            <w:gridCol w:w="437.3831775700935"/>
            <w:gridCol w:w="1245"/>
            <w:gridCol w:w="5130"/>
            <w:gridCol w:w="25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Game Mechani</w:t>
            </w:r>
            <w:r w:rsidDel="00000000" w:rsidR="00000000" w:rsidRPr="00000000">
              <w:rPr>
                <w:b w:val="1"/>
                <w:rtl w:val="0"/>
              </w:rPr>
              <w:t xml:space="preserve">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AR game interactions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Ice-cream truck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Two players work at an ice-cream truck, where they assemble sundaes for customers. They have to work together to complete as many customer orders as possible before time runs out. Each player can only add certain ingredients, and these ingredients have to be added in a particular order. The players must also keep an eye out for robbers trying to steal their ingredients. If there are robbers nearby, the players must scream to make them go away.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View ice-cream orders; collect ingredients; deposit ingredients on sundaes; keep an eye out for robbers; drive robbers away.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Space Between 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While two aliens approach Earth, their spaceship crashes into the planet and shatters into a hundred pieces. These pieces are scattered all over Earth, and the aliens must work together to locate the pieces and put the ship back together. One player has a map with the location of each piece, and the other player has access to the ship’s blueprint. The player with the map cannot collect pieces, and the player with the blueprint cannot fuse the pieces together, so they must rely heavily on each other to get the job done.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View the map and the spaceship’s blueprint; collect missing pieces; join pieces together; take pieces apart.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Treasure House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Two players must work together to find hidden treasure by following a trail of clues in augmented household objects. Each player is assigned a random assortment of letters. They have to find household objects that correspond with each of those letters and unearth the clues from them. For example, if a player is given the letters M, A, T, E, and R, they might look for the following objects: a mop, an apple, a table, an egg, and a radio. Each of the objects will reveal a clue that will bring them closer to solving finding the hidden treasure.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Locate household objects; interact with objects to reveal clues; collect clues; read augmented map.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Coffee Farmer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players in this game are coffee farmers and they need to grow coffee on a game board. They need to work together to till the soil, sow the seed, water the plant, monitor growth, and protect it from pests. Challenges come in the form of droughts, storms, insects, and goats. Each challenge requires the players to collaborate. For example, droughts require the players to lift water and carry it over to the plant repeatedly. The goal of the game is produce an excellent crop yield by the end of the coffee season.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Pick up objects such as hoes, seeds, swatters, and watering cans; carry and drop-off objects; swing the swatter at flies; yell to drive away goats.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Lab Rat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two players in this game are rats. One rat has been captured for a lab experiment (lab rat) and the other rat runs free through pipes is the lab’s walls (free rat). The goal of the game is for the free rat to help the lab rat escape. This task is complicated by the presence of a scientist who guards the lab rat’s cage. The free rat knows of a weak link in the lab rat’s cage, and he must communicate this information to the lab rat. Then, the free rat must distract the scientist long enough for the lab rat to gnaw through the cage and escape. The free rat can help distract the scientist by running in the pipes, but if he runs for too long, the scientist will figure where he is and the free rat will be captured too.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Read the map; run through the pipes; gnaw at the cage’s bars.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Squirrel &amp; Nut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two players in this game are squirrels who have to harvest nuts from a tree. They have to work together since the nuts are firmly attached to the tree. However, the tree’s branches are fragile and can break if the squirrels take too long to harvest a nut. The squirrels have to keep moving higher and higher in the tree to pick nuts, and the branches keep getting thinner and more fragile. Moreover, additional obstacles, such as predatory birds, and additional tools, such as telephone wires, show up as the game progresses.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Step on the branch; harvest nuts from a tree; carry nuts to a safe location; fend off predatory birds; balance on telephone wires.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Landmine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two players in this game are running from enemy soldiers and they need to work together to cross a minefield before they are captured. They can’t see the mines in their own path, but they can see those in their partner’s path. So, each player needs their partner’s help to identify and avoid mines as they move. Occasionally, the players will also need to defuse mines.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View map of landmines; avoid landmines; defuse landmines.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Gift of the Magi</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Two players take turns to anticipate and solve each other’s problems. The game moves through multiple rounds. In each round, the players have access to a number of possible solutions, and they must pick the most appropriate solutions based on clues about their partner’s problems. For example, a key could be a solution that works if the partner’s problem is a locked door, but not if the partner’s problem is a rainy day. At the end of the round, the partners trade their selected solutions. The goal of the game is try and solve as many of the partner’s problems as possible.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Read clues; discover solutions, choose and collect solutions; exchange solutions.</w:t>
            </w:r>
          </w:p>
        </w:tc>
      </w:tr>
    </w:tbl>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Appendix 2. Representative excerpts from our coded data</w:t>
      </w:r>
    </w:p>
    <w:p w:rsidR="00000000" w:rsidDel="00000000" w:rsidP="00000000" w:rsidRDefault="00000000" w:rsidRPr="00000000" w14:paraId="0000002A">
      <w:pPr>
        <w:rPr/>
      </w:pPr>
      <w:r w:rsidDel="00000000" w:rsidR="00000000" w:rsidRPr="00000000">
        <w:rPr>
          <w:rtl w:val="0"/>
        </w:rPr>
      </w:r>
    </w:p>
    <w:tbl>
      <w:tblPr>
        <w:tblStyle w:val="Table2"/>
        <w:tblW w:w="9351.50943396226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1.50943396226415"/>
        <w:gridCol w:w="3645"/>
        <w:gridCol w:w="1950"/>
        <w:gridCol w:w="3315"/>
        <w:tblGridChange w:id="0">
          <w:tblGrid>
            <w:gridCol w:w="441.50943396226415"/>
            <w:gridCol w:w="3645"/>
            <w:gridCol w:w="1950"/>
            <w:gridCol w:w="33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t xml:space="preserve">Data Excerpt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t xml:space="preserve">Relevant Code(s)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t xml:space="preserve">Explanation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t xml:space="preserve">“I don’t understand why I can’t interact with smaller blocks that are farther away.”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Single-player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t xml:space="preserve">The player struggled to distinguish between nearby objects that are small and distant objects that are larger.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“It should be satisfying when [the brick is] in the pattern”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Single-player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The player wanted to feel rewarded for dropping off a brick in the right slot.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“When I can’t find a piece, my frustration is directed at myself.”</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t xml:space="preserve">Intrapersonal, single-player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The player was inclined to blame herself for not being able to succeed, which is affected by the discoverability of an augmented brick.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“During the game, I want to be able to pick up something and hand it to [my 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Multiplayer, Intrapersonal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The player expressed interest in actively assisting their partner in completing the game. This wish involves one players handing an augmented brick to another player.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t xml:space="preserve">“During the game, you feel like your friend is fighting [on your 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t xml:space="preserve">Interpersonal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t xml:space="preserve">The player felt that they had a shared purpose during the game, and this made them feel close to their partner.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“[My partner] would always finish before more me and I was like, okay, I have to hurry 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t xml:space="preserve">Intrapersonal, Interpersonal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The player felt pressure to do better, either because they didn’t want to let their partner down or because they thought poorly about their own performance in the game.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t xml:space="preserve">“It was like a competition at first”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t xml:space="preserve">Interpersonal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t xml:space="preserve">The player felt that they were competing with their partner to collect their assigned bricks as quickly as possible.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“When I couldn’t find something, and [my partner] helped me find it, that was the best moment.”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t xml:space="preserve">Singleplayer, Interpersonal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The player felt satisfied when their partner helped them out during the game. This involved their partner spotting a brick that they player couldn’t find.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“When we weren’t communicating, I thought we were going to fail the round”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Interpersonal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The player was concerned about the outcome of the game when they didn’t exchange words with their partner during gameplay. In other words, silence during gameplay induced anxiety.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t xml:space="preserve">“</w:t>
            </w:r>
            <w:r w:rsidDel="00000000" w:rsidR="00000000" w:rsidRPr="00000000">
              <w:rPr>
                <w:rtl w:val="0"/>
              </w:rPr>
              <w:t xml:space="preserve">For the second round, </w:t>
            </w:r>
            <w:r w:rsidDel="00000000" w:rsidR="00000000" w:rsidRPr="00000000">
              <w:rPr>
                <w:rtl w:val="0"/>
              </w:rPr>
              <w:t xml:space="preserve">I want to change the position of the wall so it’s closer to the ground. It was too far away.”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Singleplayer, Environmental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The player expressed a desire to have more control over where the pattern of empty slots is placed at the beginning of the game. This was because they found that the automatically placed pattern was too high up for them to reach.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“We can’t really grab it, can we, like it’s a real object?”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Multiplayer, Environmental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The player applied their model of physical objects to the augmented bricks they saw in the game.</w:t>
            </w:r>
          </w:p>
        </w:tc>
      </w:tr>
    </w:tbl>
    <w:p w:rsidR="00000000" w:rsidDel="00000000" w:rsidP="00000000" w:rsidRDefault="00000000" w:rsidRPr="00000000" w14:paraId="0000005B">
      <w:pPr>
        <w:widowControl w:val="0"/>
        <w:spacing w:line="240" w:lineRule="auto"/>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rPr>
        <w:b w:val="1"/>
        <w:color w:val="666666"/>
      </w:rPr>
    </w:pPr>
    <w:r w:rsidDel="00000000" w:rsidR="00000000" w:rsidRPr="00000000">
      <w:rPr>
        <w:b w:val="1"/>
        <w:color w:val="666666"/>
        <w:rtl w:val="0"/>
      </w:rPr>
      <w:t xml:space="preserve">Supplementary Materials. </w:t>
    </w:r>
  </w:p>
  <w:p w:rsidR="00000000" w:rsidDel="00000000" w:rsidP="00000000" w:rsidRDefault="00000000" w:rsidRPr="00000000" w14:paraId="0000005D">
    <w:pPr>
      <w:rPr>
        <w:color w:val="666666"/>
      </w:rPr>
    </w:pPr>
    <w:r w:rsidDel="00000000" w:rsidR="00000000" w:rsidRPr="00000000">
      <w:rPr>
        <w:color w:val="666666"/>
        <w:rtl w:val="0"/>
      </w:rPr>
      <w:t xml:space="preserve">Brick: Toward A Model for Designing Synchronous Colocated AR Games</w:t>
    </w:r>
  </w:p>
  <w:p w:rsidR="00000000" w:rsidDel="00000000" w:rsidP="00000000" w:rsidRDefault="00000000" w:rsidRPr="00000000" w14:paraId="0000005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